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20" w:type="dxa"/>
        <w:tblLook w:val="04A0" w:firstRow="1" w:lastRow="0" w:firstColumn="1" w:lastColumn="0" w:noHBand="0" w:noVBand="1"/>
      </w:tblPr>
      <w:tblGrid>
        <w:gridCol w:w="5278"/>
        <w:gridCol w:w="241"/>
        <w:gridCol w:w="241"/>
        <w:gridCol w:w="240"/>
        <w:gridCol w:w="240"/>
        <w:gridCol w:w="240"/>
        <w:gridCol w:w="240"/>
      </w:tblGrid>
      <w:tr w:rsidR="005F07CD" w:rsidRPr="005F07CD" w:rsidTr="005F07CD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C97722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9772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15. CAHERHURLEY NURSERY PLANTS WITH FRAGRANT FLOWERS</w:t>
            </w:r>
          </w:p>
          <w:p w:rsidR="003E5779" w:rsidRDefault="003E5779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E5779" w:rsidRPr="003E5779" w:rsidRDefault="003E5779" w:rsidP="003E5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79">
              <w:rPr>
                <w:rFonts w:ascii="Times New Roman" w:eastAsia="Times New Roman" w:hAnsi="Times New Roman" w:cs="Times New Roman"/>
                <w:sz w:val="24"/>
                <w:szCs w:val="24"/>
              </w:rPr>
              <w:t>This is not a long list, but please</w:t>
            </w:r>
            <w:bookmarkStart w:id="0" w:name="_GoBack"/>
            <w:bookmarkEnd w:id="0"/>
            <w:r w:rsidRPr="003E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779">
              <w:rPr>
                <w:rFonts w:ascii="Times New Roman" w:eastAsia="Times New Roman" w:hAnsi="Times New Roman" w:cs="Times New Roman"/>
                <w:sz w:val="24"/>
                <w:szCs w:val="24"/>
              </w:rPr>
              <w:t>realise</w:t>
            </w:r>
            <w:proofErr w:type="spellEnd"/>
            <w:r w:rsidRPr="003E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these plants, placed correctly, will fill the garden with a beautiful fragrance.</w:t>
            </w:r>
          </w:p>
          <w:p w:rsidR="003E5779" w:rsidRPr="005F07CD" w:rsidRDefault="003E5779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>Perennials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Cortusa</w:t>
            </w:r>
            <w:proofErr w:type="spellEnd"/>
            <w:r w:rsidRPr="005F07C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matthioli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Disporum</w:t>
            </w:r>
            <w:proofErr w:type="spellEnd"/>
            <w:r w:rsidRPr="005F07C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pernyi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>Phlox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 xml:space="preserve">Primula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alpicola</w:t>
            </w:r>
            <w:proofErr w:type="spellEnd"/>
            <w:r w:rsidRPr="005F07C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violacea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 xml:space="preserve">Primula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chionantha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 xml:space="preserve">Primula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florindae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>Viola '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Koenigin</w:t>
            </w:r>
            <w:proofErr w:type="spellEnd"/>
            <w:r w:rsidRPr="005F07CD">
              <w:rPr>
                <w:rFonts w:ascii="Calibri" w:eastAsia="Times New Roman" w:hAnsi="Calibri" w:cs="Calibri"/>
                <w:color w:val="000000"/>
              </w:rPr>
              <w:t xml:space="preserve"> Charlotte'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07CD">
              <w:rPr>
                <w:rFonts w:ascii="Calibri" w:eastAsia="Times New Roman" w:hAnsi="Calibri" w:cs="Calibri"/>
                <w:color w:val="000000"/>
              </w:rPr>
              <w:t>Deutzia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Heptacodium</w:t>
            </w:r>
            <w:proofErr w:type="spellEnd"/>
            <w:r w:rsidRPr="005F07C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miconioides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Jasminum</w:t>
            </w:r>
            <w:proofErr w:type="spellEnd"/>
            <w:r w:rsidRPr="005F07C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officinale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Lonicera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Philadelphus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Sarcococca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07CD">
              <w:rPr>
                <w:rFonts w:ascii="Calibri" w:eastAsia="Times New Roman" w:hAnsi="Calibri" w:cs="Calibri"/>
                <w:color w:val="000000"/>
              </w:rPr>
              <w:t>Syringa</w:t>
            </w:r>
            <w:proofErr w:type="spellEnd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CD" w:rsidRPr="005F07CD" w:rsidTr="005F07CD">
        <w:trPr>
          <w:trHeight w:val="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CD" w:rsidRPr="005F07CD" w:rsidRDefault="005F07CD" w:rsidP="005F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C13" w:rsidRDefault="00112C13"/>
    <w:sectPr w:rsidR="0011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CD"/>
    <w:rsid w:val="00112C13"/>
    <w:rsid w:val="003E5779"/>
    <w:rsid w:val="005F07CD"/>
    <w:rsid w:val="00C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BE54"/>
  <w15:chartTrackingRefBased/>
  <w15:docId w15:val="{90DD6CB9-61ED-4431-AFDA-CC3E03D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2024-01-24T18:53:00Z</dcterms:created>
  <dcterms:modified xsi:type="dcterms:W3CDTF">2024-01-30T18:58:00Z</dcterms:modified>
</cp:coreProperties>
</file>