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5010"/>
      </w:tblGrid>
      <w:tr w:rsidR="000541EE" w:rsidRPr="000541EE" w:rsidTr="00852D48">
        <w:trPr>
          <w:trHeight w:val="300"/>
        </w:trPr>
        <w:tc>
          <w:tcPr>
            <w:tcW w:w="98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Default="000541EE" w:rsidP="00054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76557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16. CAHERHURLEY PLANTS NATIVE TO IRELAND</w:t>
            </w:r>
          </w:p>
          <w:p w:rsidR="009C38AB" w:rsidRDefault="009C38AB" w:rsidP="00054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  <w:p w:rsidR="009C38AB" w:rsidRPr="009C38AB" w:rsidRDefault="009C38AB" w:rsidP="009C3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38AB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9C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Educated</w:t>
            </w:r>
            <w:proofErr w:type="gramEnd"/>
            <w:r w:rsidRPr="009C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long ago as a qualified botanist, I love and understand wild plants. Already as a </w:t>
            </w:r>
            <w:proofErr w:type="gramStart"/>
            <w:r w:rsidRPr="009C38AB">
              <w:rPr>
                <w:rFonts w:ascii="Times New Roman" w:eastAsia="Times New Roman" w:hAnsi="Times New Roman" w:cs="Times New Roman"/>
                <w:sz w:val="24"/>
                <w:szCs w:val="24"/>
              </w:rPr>
              <w:t>9 year old</w:t>
            </w:r>
            <w:proofErr w:type="gramEnd"/>
            <w:r w:rsidRPr="009C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boy I had a plot in my parents garden where I grew my own wild plants. Now 63 years later I still grow them.  </w:t>
            </w:r>
          </w:p>
          <w:p w:rsidR="009C38AB" w:rsidRPr="009C38AB" w:rsidRDefault="009C38AB" w:rsidP="009C3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 is nice to add some native species to a garden, but in my view it would be a mistake to create a garden or bed with exclusively wild native species. If you want to create a feature for biodiversity, I advise to mix in some native Irish species with other Caherhurley plants. Native Irish species alone wouldn’t be sufficient to support foraging insects and other wildlife. </w:t>
            </w:r>
          </w:p>
          <w:p w:rsidR="009C38AB" w:rsidRPr="009C38AB" w:rsidRDefault="009C38AB" w:rsidP="009C3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AB">
              <w:rPr>
                <w:rFonts w:ascii="Times New Roman" w:eastAsia="Times New Roman" w:hAnsi="Times New Roman" w:cs="Times New Roman"/>
                <w:sz w:val="24"/>
                <w:szCs w:val="24"/>
              </w:rPr>
              <w:t>Many plants from other countries that feel at home in Ireland have, over the course of many decades, sometimes centuries, found a niche here in our ecosystem for themselves.</w:t>
            </w:r>
          </w:p>
          <w:p w:rsidR="009C38AB" w:rsidRPr="009C38AB" w:rsidRDefault="009C38AB" w:rsidP="009C3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AB">
              <w:rPr>
                <w:rFonts w:ascii="Times New Roman" w:eastAsia="Times New Roman" w:hAnsi="Times New Roman" w:cs="Times New Roman"/>
                <w:sz w:val="24"/>
                <w:szCs w:val="24"/>
              </w:rPr>
              <w:t>All Caherhurley varieties, including the non-non-native Irish plants, originated from species growing in the wild somewhere in Europe, or sometimes further afield, in a climate and with other conditions similar to Ireland. They are close to the original species, showing their natural appearance and subtle beauty. Cah</w:t>
            </w:r>
            <w:r w:rsidR="00421E30">
              <w:rPr>
                <w:rFonts w:ascii="Times New Roman" w:eastAsia="Times New Roman" w:hAnsi="Times New Roman" w:cs="Times New Roman"/>
                <w:sz w:val="24"/>
                <w:szCs w:val="24"/>
              </w:rPr>
              <w:t>erhurley plants blend well with</w:t>
            </w:r>
            <w:bookmarkStart w:id="0" w:name="_GoBack"/>
            <w:bookmarkEnd w:id="0"/>
            <w:r w:rsidRPr="009C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Ireland’s vegetation and landscape. If a plant feels happy here, then grow it.</w:t>
            </w:r>
          </w:p>
          <w:p w:rsidR="00852D48" w:rsidRPr="00852D48" w:rsidRDefault="009C38AB" w:rsidP="00852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38AB">
              <w:rPr>
                <w:rFonts w:ascii="Times New Roman" w:eastAsia="Times New Roman" w:hAnsi="Times New Roman" w:cs="Times New Roman"/>
                <w:sz w:val="24"/>
                <w:szCs w:val="24"/>
              </w:rPr>
              <w:t>Gert</w:t>
            </w:r>
            <w:proofErr w:type="spellEnd"/>
            <w:r w:rsidRPr="009C3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8AB">
              <w:rPr>
                <w:rFonts w:ascii="Times New Roman" w:eastAsia="Times New Roman" w:hAnsi="Times New Roman" w:cs="Times New Roman"/>
                <w:sz w:val="24"/>
                <w:szCs w:val="24"/>
              </w:rPr>
              <w:t>Stam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grower at Caherhurley Nursery.</w:t>
            </w:r>
          </w:p>
          <w:p w:rsidR="00852D48" w:rsidRPr="000541EE" w:rsidRDefault="00852D48" w:rsidP="00054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1EE" w:rsidRPr="000541EE" w:rsidTr="00852D48">
        <w:trPr>
          <w:gridAfter w:val="1"/>
          <w:wAfter w:w="5010" w:type="dxa"/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1EE" w:rsidRPr="000541EE" w:rsidTr="00852D48">
        <w:trPr>
          <w:gridAfter w:val="1"/>
          <w:wAfter w:w="501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1EE" w:rsidRPr="000541EE" w:rsidTr="00852D48">
        <w:trPr>
          <w:gridAfter w:val="1"/>
          <w:wAfter w:w="5010" w:type="dxa"/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1EE">
              <w:rPr>
                <w:rFonts w:ascii="Calibri" w:eastAsia="Times New Roman" w:hAnsi="Calibri" w:cs="Calibri"/>
                <w:color w:val="000000"/>
              </w:rPr>
              <w:t>Perennials: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1EE" w:rsidRPr="000541EE" w:rsidTr="00852D48">
        <w:trPr>
          <w:gridAfter w:val="1"/>
          <w:wAfter w:w="501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1EE" w:rsidRPr="000541EE" w:rsidTr="00852D48">
        <w:trPr>
          <w:gridAfter w:val="1"/>
          <w:wAfter w:w="5010" w:type="dxa"/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1EE">
              <w:rPr>
                <w:rFonts w:ascii="Calibri" w:eastAsia="Times New Roman" w:hAnsi="Calibri" w:cs="Calibri"/>
                <w:color w:val="000000"/>
              </w:rPr>
              <w:t xml:space="preserve">Allium </w:t>
            </w:r>
            <w:proofErr w:type="spellStart"/>
            <w:r w:rsidRPr="000541EE">
              <w:rPr>
                <w:rFonts w:ascii="Calibri" w:eastAsia="Times New Roman" w:hAnsi="Calibri" w:cs="Calibri"/>
                <w:color w:val="000000"/>
              </w:rPr>
              <w:t>ampeloprasum</w:t>
            </w:r>
            <w:proofErr w:type="spellEnd"/>
            <w:r w:rsidRPr="000541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541EE">
              <w:rPr>
                <w:rFonts w:ascii="Calibri" w:eastAsia="Times New Roman" w:hAnsi="Calibri" w:cs="Calibri"/>
                <w:color w:val="000000"/>
              </w:rPr>
              <w:t>babingtonii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1EE" w:rsidRPr="000541EE" w:rsidTr="00852D48">
        <w:trPr>
          <w:gridAfter w:val="1"/>
          <w:wAfter w:w="5010" w:type="dxa"/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1EE">
              <w:rPr>
                <w:rFonts w:ascii="Calibri" w:eastAsia="Times New Roman" w:hAnsi="Calibri" w:cs="Calibri"/>
                <w:color w:val="000000"/>
              </w:rPr>
              <w:t>Agrimonia</w:t>
            </w:r>
            <w:proofErr w:type="spellEnd"/>
            <w:r w:rsidRPr="000541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541EE">
              <w:rPr>
                <w:rFonts w:ascii="Calibri" w:eastAsia="Times New Roman" w:hAnsi="Calibri" w:cs="Calibri"/>
                <w:color w:val="000000"/>
              </w:rPr>
              <w:t>eupatoria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1EE" w:rsidRPr="000541EE" w:rsidTr="00852D48">
        <w:trPr>
          <w:gridAfter w:val="1"/>
          <w:wAfter w:w="5010" w:type="dxa"/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1EE">
              <w:rPr>
                <w:rFonts w:ascii="Calibri" w:eastAsia="Times New Roman" w:hAnsi="Calibri" w:cs="Calibri"/>
                <w:color w:val="000000"/>
              </w:rPr>
              <w:t>Cardamine</w:t>
            </w:r>
            <w:proofErr w:type="spellEnd"/>
            <w:r w:rsidRPr="000541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541EE">
              <w:rPr>
                <w:rFonts w:ascii="Calibri" w:eastAsia="Times New Roman" w:hAnsi="Calibri" w:cs="Calibri"/>
                <w:color w:val="000000"/>
              </w:rPr>
              <w:t>pratensis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1EE" w:rsidRPr="000541EE" w:rsidTr="00852D48">
        <w:trPr>
          <w:gridAfter w:val="1"/>
          <w:wAfter w:w="5010" w:type="dxa"/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1EE">
              <w:rPr>
                <w:rFonts w:ascii="Calibri" w:eastAsia="Times New Roman" w:hAnsi="Calibri" w:cs="Calibri"/>
                <w:color w:val="000000"/>
              </w:rPr>
              <w:t>Dipsacus</w:t>
            </w:r>
            <w:proofErr w:type="spellEnd"/>
            <w:r w:rsidRPr="000541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541EE">
              <w:rPr>
                <w:rFonts w:ascii="Calibri" w:eastAsia="Times New Roman" w:hAnsi="Calibri" w:cs="Calibri"/>
                <w:color w:val="000000"/>
              </w:rPr>
              <w:t>fullonum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1EE" w:rsidRPr="000541EE" w:rsidTr="00852D48">
        <w:trPr>
          <w:gridAfter w:val="1"/>
          <w:wAfter w:w="5010" w:type="dxa"/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1EE">
              <w:rPr>
                <w:rFonts w:ascii="Calibri" w:eastAsia="Times New Roman" w:hAnsi="Calibri" w:cs="Calibri"/>
                <w:color w:val="000000"/>
              </w:rPr>
              <w:t>Fragaria</w:t>
            </w:r>
            <w:proofErr w:type="spellEnd"/>
            <w:r w:rsidRPr="000541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541EE">
              <w:rPr>
                <w:rFonts w:ascii="Calibri" w:eastAsia="Times New Roman" w:hAnsi="Calibri" w:cs="Calibri"/>
                <w:color w:val="000000"/>
              </w:rPr>
              <w:t>vesca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1EE" w:rsidRPr="000541EE" w:rsidTr="00852D48">
        <w:trPr>
          <w:gridAfter w:val="1"/>
          <w:wAfter w:w="5010" w:type="dxa"/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1EE">
              <w:rPr>
                <w:rFonts w:ascii="Calibri" w:eastAsia="Times New Roman" w:hAnsi="Calibri" w:cs="Calibri"/>
                <w:color w:val="000000"/>
              </w:rPr>
              <w:t>Galium</w:t>
            </w:r>
            <w:proofErr w:type="spellEnd"/>
            <w:r w:rsidRPr="000541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541EE">
              <w:rPr>
                <w:rFonts w:ascii="Calibri" w:eastAsia="Times New Roman" w:hAnsi="Calibri" w:cs="Calibri"/>
                <w:color w:val="000000"/>
              </w:rPr>
              <w:t>odoratum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1EE" w:rsidRPr="000541EE" w:rsidTr="00852D48">
        <w:trPr>
          <w:gridAfter w:val="1"/>
          <w:wAfter w:w="5010" w:type="dxa"/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1EE">
              <w:rPr>
                <w:rFonts w:ascii="Calibri" w:eastAsia="Times New Roman" w:hAnsi="Calibri" w:cs="Calibri"/>
                <w:color w:val="000000"/>
              </w:rPr>
              <w:t xml:space="preserve">Geranium </w:t>
            </w:r>
            <w:proofErr w:type="spellStart"/>
            <w:r w:rsidRPr="000541EE">
              <w:rPr>
                <w:rFonts w:ascii="Calibri" w:eastAsia="Times New Roman" w:hAnsi="Calibri" w:cs="Calibri"/>
                <w:color w:val="000000"/>
              </w:rPr>
              <w:t>sanguineum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1EE" w:rsidRPr="000541EE" w:rsidTr="00852D48">
        <w:trPr>
          <w:gridAfter w:val="1"/>
          <w:wAfter w:w="5010" w:type="dxa"/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1EE">
              <w:rPr>
                <w:rFonts w:ascii="Calibri" w:eastAsia="Times New Roman" w:hAnsi="Calibri" w:cs="Calibri"/>
                <w:color w:val="000000"/>
              </w:rPr>
              <w:t>Geum</w:t>
            </w:r>
            <w:proofErr w:type="spellEnd"/>
            <w:r w:rsidRPr="000541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541EE">
              <w:rPr>
                <w:rFonts w:ascii="Calibri" w:eastAsia="Times New Roman" w:hAnsi="Calibri" w:cs="Calibri"/>
                <w:color w:val="000000"/>
              </w:rPr>
              <w:t>rivale</w:t>
            </w:r>
            <w:proofErr w:type="spellEnd"/>
            <w:r w:rsidRPr="000541E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1EE" w:rsidRPr="000541EE" w:rsidTr="00852D48">
        <w:trPr>
          <w:gridAfter w:val="1"/>
          <w:wAfter w:w="5010" w:type="dxa"/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1EE">
              <w:rPr>
                <w:rFonts w:ascii="Calibri" w:eastAsia="Times New Roman" w:hAnsi="Calibri" w:cs="Calibri"/>
                <w:color w:val="000000"/>
              </w:rPr>
              <w:t>Inula</w:t>
            </w:r>
            <w:proofErr w:type="spellEnd"/>
            <w:r w:rsidRPr="000541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541EE">
              <w:rPr>
                <w:rFonts w:ascii="Calibri" w:eastAsia="Times New Roman" w:hAnsi="Calibri" w:cs="Calibri"/>
                <w:color w:val="000000"/>
              </w:rPr>
              <w:t>helenium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1EE" w:rsidRPr="000541EE" w:rsidTr="00852D48">
        <w:trPr>
          <w:gridAfter w:val="1"/>
          <w:wAfter w:w="5010" w:type="dxa"/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1EE">
              <w:rPr>
                <w:rFonts w:ascii="Calibri" w:eastAsia="Times New Roman" w:hAnsi="Calibri" w:cs="Calibri"/>
                <w:color w:val="000000"/>
              </w:rPr>
              <w:t>Lychnis</w:t>
            </w:r>
            <w:proofErr w:type="spellEnd"/>
            <w:r w:rsidRPr="000541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541EE">
              <w:rPr>
                <w:rFonts w:ascii="Calibri" w:eastAsia="Times New Roman" w:hAnsi="Calibri" w:cs="Calibri"/>
                <w:color w:val="000000"/>
              </w:rPr>
              <w:t>flos-cuculi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1EE" w:rsidRPr="000541EE" w:rsidTr="00852D48">
        <w:trPr>
          <w:gridAfter w:val="1"/>
          <w:wAfter w:w="5010" w:type="dxa"/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1EE">
              <w:rPr>
                <w:rFonts w:ascii="Calibri" w:eastAsia="Times New Roman" w:hAnsi="Calibri" w:cs="Calibri"/>
                <w:color w:val="000000"/>
              </w:rPr>
              <w:t xml:space="preserve">Primula </w:t>
            </w:r>
            <w:proofErr w:type="spellStart"/>
            <w:r w:rsidRPr="000541EE">
              <w:rPr>
                <w:rFonts w:ascii="Calibri" w:eastAsia="Times New Roman" w:hAnsi="Calibri" w:cs="Calibri"/>
                <w:color w:val="000000"/>
              </w:rPr>
              <w:t>veris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1EE" w:rsidRPr="000541EE" w:rsidTr="00852D48">
        <w:trPr>
          <w:gridAfter w:val="1"/>
          <w:wAfter w:w="5010" w:type="dxa"/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1EE">
              <w:rPr>
                <w:rFonts w:ascii="Calibri" w:eastAsia="Times New Roman" w:hAnsi="Calibri" w:cs="Calibri"/>
                <w:color w:val="000000"/>
              </w:rPr>
              <w:t>Primula vulgaris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1EE" w:rsidRPr="000541EE" w:rsidTr="00852D48">
        <w:trPr>
          <w:gridAfter w:val="1"/>
          <w:wAfter w:w="5010" w:type="dxa"/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1EE">
              <w:rPr>
                <w:rFonts w:ascii="Calibri" w:eastAsia="Times New Roman" w:hAnsi="Calibri" w:cs="Calibri"/>
                <w:color w:val="000000"/>
              </w:rPr>
              <w:t>Silene</w:t>
            </w:r>
            <w:proofErr w:type="spellEnd"/>
            <w:r w:rsidRPr="000541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541EE">
              <w:rPr>
                <w:rFonts w:ascii="Calibri" w:eastAsia="Times New Roman" w:hAnsi="Calibri" w:cs="Calibri"/>
                <w:color w:val="000000"/>
              </w:rPr>
              <w:t>dioica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1EE" w:rsidRPr="000541EE" w:rsidTr="00852D48">
        <w:trPr>
          <w:gridAfter w:val="1"/>
          <w:wAfter w:w="5010" w:type="dxa"/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1EE">
              <w:rPr>
                <w:rFonts w:ascii="Calibri" w:eastAsia="Times New Roman" w:hAnsi="Calibri" w:cs="Calibri"/>
                <w:color w:val="000000"/>
              </w:rPr>
              <w:t>Smyrnium</w:t>
            </w:r>
            <w:proofErr w:type="spellEnd"/>
            <w:r w:rsidRPr="000541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541EE">
              <w:rPr>
                <w:rFonts w:ascii="Calibri" w:eastAsia="Times New Roman" w:hAnsi="Calibri" w:cs="Calibri"/>
                <w:color w:val="000000"/>
              </w:rPr>
              <w:t>olusatrum</w:t>
            </w:r>
            <w:proofErr w:type="spellEnd"/>
            <w:r w:rsidRPr="000541E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1EE" w:rsidRPr="000541EE" w:rsidTr="00852D48">
        <w:trPr>
          <w:gridAfter w:val="1"/>
          <w:wAfter w:w="5010" w:type="dxa"/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1EE">
              <w:rPr>
                <w:rFonts w:ascii="Calibri" w:eastAsia="Times New Roman" w:hAnsi="Calibri" w:cs="Calibri"/>
                <w:color w:val="000000"/>
              </w:rPr>
              <w:t>Stellaria</w:t>
            </w:r>
            <w:proofErr w:type="spellEnd"/>
            <w:r w:rsidRPr="000541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541EE">
              <w:rPr>
                <w:rFonts w:ascii="Calibri" w:eastAsia="Times New Roman" w:hAnsi="Calibri" w:cs="Calibri"/>
                <w:color w:val="000000"/>
              </w:rPr>
              <w:t>holostea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1EE" w:rsidRPr="000541EE" w:rsidTr="00852D48">
        <w:trPr>
          <w:gridAfter w:val="1"/>
          <w:wAfter w:w="5010" w:type="dxa"/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1EE">
              <w:rPr>
                <w:rFonts w:ascii="Calibri" w:eastAsia="Times New Roman" w:hAnsi="Calibri" w:cs="Calibri"/>
                <w:color w:val="000000"/>
              </w:rPr>
              <w:lastRenderedPageBreak/>
              <w:t>Tanacetum</w:t>
            </w:r>
            <w:proofErr w:type="spellEnd"/>
            <w:r w:rsidRPr="000541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541EE">
              <w:rPr>
                <w:rFonts w:ascii="Calibri" w:eastAsia="Times New Roman" w:hAnsi="Calibri" w:cs="Calibri"/>
                <w:color w:val="000000"/>
              </w:rPr>
              <w:t>parthenium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1EE" w:rsidRPr="000541EE" w:rsidTr="00852D48">
        <w:trPr>
          <w:gridAfter w:val="1"/>
          <w:wAfter w:w="5010" w:type="dxa"/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1EE">
              <w:rPr>
                <w:rFonts w:ascii="Calibri" w:eastAsia="Times New Roman" w:hAnsi="Calibri" w:cs="Calibri"/>
                <w:color w:val="000000"/>
              </w:rPr>
              <w:t>Tanacetum</w:t>
            </w:r>
            <w:proofErr w:type="spellEnd"/>
            <w:r w:rsidRPr="000541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541EE">
              <w:rPr>
                <w:rFonts w:ascii="Calibri" w:eastAsia="Times New Roman" w:hAnsi="Calibri" w:cs="Calibri"/>
                <w:color w:val="000000"/>
              </w:rPr>
              <w:t>vulgare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1EE" w:rsidRPr="000541EE" w:rsidTr="00852D48">
        <w:trPr>
          <w:gridAfter w:val="1"/>
          <w:wAfter w:w="5010" w:type="dxa"/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1EE">
              <w:rPr>
                <w:rFonts w:ascii="Calibri" w:eastAsia="Times New Roman" w:hAnsi="Calibri" w:cs="Calibri"/>
                <w:color w:val="000000"/>
              </w:rPr>
              <w:t xml:space="preserve">Veronica </w:t>
            </w:r>
            <w:proofErr w:type="spellStart"/>
            <w:r w:rsidRPr="000541EE">
              <w:rPr>
                <w:rFonts w:ascii="Calibri" w:eastAsia="Times New Roman" w:hAnsi="Calibri" w:cs="Calibri"/>
                <w:color w:val="000000"/>
              </w:rPr>
              <w:t>chamaedrys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1EE" w:rsidRPr="000541EE" w:rsidTr="00852D48">
        <w:trPr>
          <w:gridAfter w:val="1"/>
          <w:wAfter w:w="501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1EE" w:rsidRPr="000541EE" w:rsidTr="00852D48">
        <w:trPr>
          <w:gridAfter w:val="1"/>
          <w:wAfter w:w="501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E" w:rsidRPr="000541EE" w:rsidRDefault="000541EE" w:rsidP="0005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C0B6A" w:rsidRDefault="00FC0B6A"/>
    <w:sectPr w:rsidR="00FC0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EE"/>
    <w:rsid w:val="000541EE"/>
    <w:rsid w:val="00421E30"/>
    <w:rsid w:val="00765578"/>
    <w:rsid w:val="00852D48"/>
    <w:rsid w:val="009C38AB"/>
    <w:rsid w:val="00E233D6"/>
    <w:rsid w:val="00FC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5A0A5"/>
  <w15:chartTrackingRefBased/>
  <w15:docId w15:val="{822C2FAD-D0FB-4691-BDE4-0E3FB861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2024-01-24T18:55:00Z</dcterms:created>
  <dcterms:modified xsi:type="dcterms:W3CDTF">2024-02-09T19:09:00Z</dcterms:modified>
</cp:coreProperties>
</file>